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C" w:rsidRDefault="00310EEC" w:rsidP="00310EE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0EEC" w:rsidRDefault="00310EEC" w:rsidP="00310EEC">
      <w:pPr>
        <w:tabs>
          <w:tab w:val="left" w:pos="3975"/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310EEC" w:rsidRDefault="00310EEC" w:rsidP="00310EEC">
      <w:pPr>
        <w:tabs>
          <w:tab w:val="left" w:pos="5390"/>
        </w:tabs>
        <w:jc w:val="right"/>
        <w:rPr>
          <w:b/>
          <w:sz w:val="28"/>
          <w:szCs w:val="28"/>
        </w:rPr>
      </w:pPr>
    </w:p>
    <w:p w:rsidR="00310EEC" w:rsidRDefault="00310EEC" w:rsidP="00310EEC">
      <w:pPr>
        <w:tabs>
          <w:tab w:val="left" w:pos="5390"/>
        </w:tabs>
        <w:rPr>
          <w:b/>
          <w:sz w:val="28"/>
          <w:szCs w:val="28"/>
        </w:rPr>
      </w:pPr>
    </w:p>
    <w:p w:rsidR="00310EEC" w:rsidRDefault="00310EEC" w:rsidP="00310EE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310EEC" w:rsidRDefault="00310EEC" w:rsidP="00310EEC">
      <w:pPr>
        <w:tabs>
          <w:tab w:val="left" w:pos="5390"/>
        </w:tabs>
        <w:rPr>
          <w:b/>
          <w:sz w:val="28"/>
          <w:szCs w:val="28"/>
        </w:rPr>
      </w:pPr>
    </w:p>
    <w:p w:rsidR="00310EEC" w:rsidRDefault="00310EEC" w:rsidP="00310EE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3B1E" w:rsidRDefault="00BD3B1E" w:rsidP="00310EEC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310EEC" w:rsidRPr="002379C9" w:rsidRDefault="002379C9" w:rsidP="00310EEC">
      <w:pPr>
        <w:tabs>
          <w:tab w:val="left" w:pos="435"/>
          <w:tab w:val="left" w:pos="706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10EEC">
        <w:rPr>
          <w:b/>
          <w:sz w:val="28"/>
          <w:szCs w:val="28"/>
        </w:rPr>
        <w:t>т</w:t>
      </w:r>
      <w:r w:rsidR="00BD3B1E">
        <w:rPr>
          <w:b/>
          <w:sz w:val="28"/>
          <w:szCs w:val="28"/>
        </w:rPr>
        <w:t xml:space="preserve"> </w:t>
      </w:r>
      <w:r w:rsidR="00BD3B1E" w:rsidRPr="002379C9">
        <w:rPr>
          <w:b/>
          <w:sz w:val="28"/>
          <w:szCs w:val="28"/>
          <w:u w:val="single"/>
        </w:rPr>
        <w:t>23.03.2018</w:t>
      </w:r>
      <w:r w:rsidR="00310EEC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310EEC" w:rsidRPr="00102544">
        <w:rPr>
          <w:b/>
          <w:sz w:val="28"/>
          <w:szCs w:val="28"/>
        </w:rPr>
        <w:t>№</w:t>
      </w:r>
      <w:r w:rsidR="00BD3B1E">
        <w:rPr>
          <w:b/>
          <w:sz w:val="28"/>
          <w:szCs w:val="28"/>
        </w:rPr>
        <w:t xml:space="preserve"> </w:t>
      </w:r>
      <w:r w:rsidR="00BD3B1E" w:rsidRPr="002379C9">
        <w:rPr>
          <w:b/>
          <w:sz w:val="28"/>
          <w:szCs w:val="28"/>
          <w:u w:val="single"/>
        </w:rPr>
        <w:t>174</w:t>
      </w:r>
    </w:p>
    <w:p w:rsidR="00310EEC" w:rsidRDefault="00310EEC" w:rsidP="00310EEC">
      <w:pPr>
        <w:tabs>
          <w:tab w:val="left" w:pos="435"/>
          <w:tab w:val="left" w:pos="7065"/>
        </w:tabs>
        <w:rPr>
          <w:b/>
          <w:sz w:val="28"/>
          <w:szCs w:val="28"/>
          <w:u w:val="single"/>
        </w:rPr>
      </w:pPr>
    </w:p>
    <w:p w:rsidR="00310EEC" w:rsidRDefault="00310EEC" w:rsidP="00310EEC">
      <w:pPr>
        <w:tabs>
          <w:tab w:val="left" w:pos="435"/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п.г.т. Пышма</w:t>
      </w:r>
    </w:p>
    <w:p w:rsidR="00310EEC" w:rsidRPr="00253FBF" w:rsidRDefault="00310EEC" w:rsidP="00310EEC">
      <w:pPr>
        <w:shd w:val="clear" w:color="auto" w:fill="FFFFFF"/>
        <w:spacing w:before="403"/>
        <w:jc w:val="center"/>
        <w:rPr>
          <w:b/>
          <w:bCs/>
          <w:color w:val="000000"/>
          <w:w w:val="101"/>
          <w:sz w:val="28"/>
          <w:szCs w:val="28"/>
        </w:rPr>
      </w:pPr>
      <w:r w:rsidRPr="00B445DB">
        <w:rPr>
          <w:b/>
          <w:bCs/>
          <w:color w:val="000000"/>
          <w:w w:val="101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w w:val="101"/>
          <w:sz w:val="28"/>
          <w:szCs w:val="28"/>
        </w:rPr>
        <w:t>отдельные Административные регламенты предоставления муниципальных услуг</w:t>
      </w:r>
    </w:p>
    <w:p w:rsidR="00310EEC" w:rsidRDefault="00310EEC" w:rsidP="00310EEC">
      <w:pPr>
        <w:pStyle w:val="a6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6A2AAF" w:rsidRPr="006F4F38" w:rsidRDefault="006A2AAF" w:rsidP="006A2AAF">
      <w:pPr>
        <w:pStyle w:val="a6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F4F38">
        <w:rPr>
          <w:rFonts w:ascii="Times New Roman" w:hAnsi="Times New Roman"/>
          <w:noProof/>
          <w:sz w:val="28"/>
          <w:szCs w:val="28"/>
        </w:rPr>
        <w:t>В соответсвии с постановлением главы Пышминского городского округа от 10.03.2009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F4F38">
        <w:rPr>
          <w:rFonts w:ascii="Times New Roman" w:hAnsi="Times New Roman"/>
          <w:noProof/>
          <w:sz w:val="28"/>
          <w:szCs w:val="28"/>
        </w:rPr>
        <w:t>97 «Об утверждении Порядка разработки и утверждения административных регламентов исполнения муниципальных функций (предос</w:t>
      </w:r>
      <w:r>
        <w:rPr>
          <w:rFonts w:ascii="Times New Roman" w:hAnsi="Times New Roman"/>
          <w:noProof/>
          <w:sz w:val="28"/>
          <w:szCs w:val="28"/>
        </w:rPr>
        <w:t>тавления муниципальнгых услуг)»</w:t>
      </w:r>
    </w:p>
    <w:p w:rsidR="00310EEC" w:rsidRPr="00A80BA3" w:rsidRDefault="006A2AAF" w:rsidP="00A80BA3">
      <w:pPr>
        <w:pStyle w:val="a6"/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п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о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с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т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а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н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о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в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л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я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310EEC" w:rsidRPr="00A80BA3">
        <w:rPr>
          <w:rFonts w:ascii="Times New Roman" w:hAnsi="Times New Roman"/>
          <w:noProof/>
          <w:spacing w:val="20"/>
          <w:sz w:val="28"/>
          <w:szCs w:val="28"/>
        </w:rPr>
        <w:t>ю:</w:t>
      </w:r>
    </w:p>
    <w:p w:rsidR="00310EEC" w:rsidRPr="00E86F33" w:rsidRDefault="00310EEC" w:rsidP="00A80BA3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 w:rsidRPr="00A80BA3">
        <w:rPr>
          <w:rFonts w:ascii="Times New Roman" w:hAnsi="Times New Roman"/>
          <w:noProof/>
          <w:spacing w:val="20"/>
          <w:sz w:val="28"/>
          <w:szCs w:val="28"/>
        </w:rPr>
        <w:t>Внести в Административный регламент</w:t>
      </w:r>
      <w:r w:rsidR="00A80BA3" w:rsidRPr="00A80BA3">
        <w:rPr>
          <w:rFonts w:ascii="Times New Roman" w:hAnsi="Times New Roman"/>
          <w:noProof/>
          <w:spacing w:val="20"/>
          <w:sz w:val="28"/>
          <w:szCs w:val="28"/>
        </w:rPr>
        <w:t xml:space="preserve"> предоставления муниципальной услуги</w:t>
      </w:r>
      <w:r w:rsidRPr="00E86F33"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E86F33" w:rsidRPr="00E86F33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утвержденного постановлением администрации Пышминского городского округа от 30 сентября 2014 № 565</w:t>
      </w:r>
      <w:r w:rsidR="00E86F33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(далее – Административный регламент) следующие изменения:</w:t>
      </w:r>
    </w:p>
    <w:p w:rsidR="00E86F33" w:rsidRPr="00A7158E" w:rsidRDefault="00E86F33" w:rsidP="00E86F33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«Управление образования Администрации Пышминского городского округа» заменить словами «муниципальное казенное учреждение Пышминского городского округа «Управление образования» в соответствующих падежах.</w:t>
      </w:r>
    </w:p>
    <w:p w:rsidR="00A7158E" w:rsidRPr="00A7158E" w:rsidRDefault="00A7158E" w:rsidP="00A7158E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«р.п. Пышма» заменить словами «п.г.т. Пышма» в соответствующих падежах.</w:t>
      </w:r>
    </w:p>
    <w:p w:rsidR="00E86F33" w:rsidRPr="009B1B51" w:rsidRDefault="00E86F33" w:rsidP="0080577C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 w:rsidRPr="0080577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</w:t>
      </w:r>
      <w:r w:rsidR="00F02529" w:rsidRPr="0080577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предоставления муниципальной услуги</w:t>
      </w:r>
      <w:r w:rsidRPr="0080577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«годовой календарный учебный график» заменить словами «календарный учебный график» в соответствующих падежах.</w:t>
      </w:r>
    </w:p>
    <w:p w:rsidR="00E86F33" w:rsidRPr="000D4EA7" w:rsidRDefault="000D4EA7" w:rsidP="000D4EA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Внести в Административный регламент</w:t>
      </w:r>
      <w:r w:rsidR="00A80BA3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 w:rsidR="00F02529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, расположенных на территории Пышминского городского округа», утвержденного постановлением администрации Пышминского городского округа от 24.09.2014 № 552, с изменениями, внесенными постановлением администрации Пышминского городского округа от 04.07.2016 № 333, 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lastRenderedPageBreak/>
        <w:t>26.04.2017 № 196 (далее – Административный регламент</w:t>
      </w:r>
      <w:proofErr w:type="gramEnd"/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)</w:t>
      </w:r>
      <w:r w:rsidR="00F02529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следующие изменения:</w:t>
      </w:r>
    </w:p>
    <w:p w:rsidR="007562B2" w:rsidRPr="00F02529" w:rsidRDefault="007562B2" w:rsidP="007562B2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«Управление образования Администрации Пышминского городского округа» заменить словами «муниципальное казенное учреждение Пышминского городского округа «Управление образования» в соответствующих падежах.</w:t>
      </w:r>
    </w:p>
    <w:p w:rsidR="0080577C" w:rsidRPr="00A7158E" w:rsidRDefault="00A7158E" w:rsidP="003B4CD9">
      <w:pPr>
        <w:pStyle w:val="a6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A7158E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«р.п. Пышма» заменить словами «п.г.т. Пышма» в соответствующих падежах.</w:t>
      </w:r>
    </w:p>
    <w:p w:rsidR="007562B2" w:rsidRPr="009B1B51" w:rsidRDefault="007562B2" w:rsidP="0080577C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Внести в Административный регламент</w:t>
      </w:r>
      <w:r w:rsidR="00A80BA3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учреждения», утвержденный постановлением </w:t>
      </w:r>
      <w:r w:rsidRPr="00DF5B62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администрации Пышминского городского округа от 30.09.2014 № 565, с изменениями, внесенными постановлением администрации Пышминского городского округа от 04.07.2016 № 329, 26.04.2017 № 197 (далее – Административный регламент) следующие изменения:</w:t>
      </w:r>
      <w:proofErr w:type="gramEnd"/>
    </w:p>
    <w:p w:rsidR="009B1B51" w:rsidRPr="00D52F80" w:rsidRDefault="009B1B51" w:rsidP="009B1B51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bCs/>
          <w:color w:val="000000"/>
          <w:w w:val="101"/>
          <w:sz w:val="28"/>
          <w:szCs w:val="28"/>
        </w:rPr>
      </w:pPr>
      <w:r w:rsidRPr="00DF5B62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«Управление образования Администрации Пышминского городского округа» заменить словами «муниципальное казенное учреждение Пышминского городс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кого </w:t>
      </w:r>
      <w:r w:rsidRPr="00DF5B62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округа «Управление образования» в соответствующих падежах.</w:t>
      </w:r>
    </w:p>
    <w:p w:rsidR="009B1B51" w:rsidRPr="00A7158E" w:rsidRDefault="00A7158E" w:rsidP="00A7158E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«р.п. Пышма» заменить словами «п.г.т. Пышма» в соответствующих падежах.</w:t>
      </w:r>
    </w:p>
    <w:p w:rsidR="00A80BA3" w:rsidRPr="00A7158E" w:rsidRDefault="00D52F80" w:rsidP="00A7158E">
      <w:pPr>
        <w:pStyle w:val="a6"/>
        <w:numPr>
          <w:ilvl w:val="0"/>
          <w:numId w:val="2"/>
        </w:numPr>
        <w:shd w:val="clear" w:color="auto" w:fill="FFFFFF"/>
        <w:spacing w:before="403"/>
        <w:ind w:left="0" w:firstLine="709"/>
        <w:jc w:val="both"/>
        <w:rPr>
          <w:rFonts w:ascii="Times New Roman" w:hAnsi="Times New Roman"/>
          <w:bCs/>
          <w:color w:val="000000"/>
          <w:w w:val="101"/>
          <w:sz w:val="28"/>
          <w:szCs w:val="28"/>
        </w:rPr>
      </w:pPr>
      <w:r w:rsidRPr="00A7158E">
        <w:rPr>
          <w:rFonts w:ascii="Times New Roman" w:hAnsi="Times New Roman"/>
          <w:bCs/>
          <w:color w:val="000000"/>
          <w:w w:val="101"/>
          <w:sz w:val="28"/>
          <w:szCs w:val="28"/>
        </w:rPr>
        <w:t>Внести в Административный регламент</w:t>
      </w:r>
      <w:r w:rsidR="00A80BA3" w:rsidRPr="00A7158E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на территории Пышминского городского округа»</w:t>
      </w:r>
      <w:r w:rsidR="00A7158E">
        <w:rPr>
          <w:rFonts w:ascii="Times New Roman" w:hAnsi="Times New Roman"/>
          <w:bCs/>
          <w:color w:val="000000"/>
          <w:w w:val="101"/>
          <w:sz w:val="28"/>
          <w:szCs w:val="28"/>
        </w:rPr>
        <w:t>, утвержденного постановлением администрации Пышминского городского округа от 29.11.2016 № 645</w:t>
      </w:r>
      <w:r w:rsidR="00A80BA3" w:rsidRPr="00A7158E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 (далее – Административный регламент) следующие изменения:</w:t>
      </w:r>
    </w:p>
    <w:p w:rsidR="00D52F80" w:rsidRPr="00A7158E" w:rsidRDefault="00A80BA3" w:rsidP="00A7158E">
      <w:pPr>
        <w:pStyle w:val="a6"/>
        <w:numPr>
          <w:ilvl w:val="1"/>
          <w:numId w:val="2"/>
        </w:numPr>
        <w:shd w:val="clear" w:color="auto" w:fill="FFFFFF"/>
        <w:spacing w:before="403"/>
        <w:ind w:left="0" w:firstLine="709"/>
        <w:jc w:val="both"/>
        <w:rPr>
          <w:rFonts w:ascii="Times New Roman" w:hAnsi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В </w:t>
      </w:r>
      <w:r w:rsidR="00D52F80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 </w:t>
      </w:r>
      <w:r w:rsidRPr="00DF5B62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тексте Административного регламента слова «Управление образования Администрации Пышминского городского округа» заменить словами «муниципальное казенное учреждение Пышминского городс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кого </w:t>
      </w:r>
      <w:r w:rsidRPr="00DF5B62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округа «Управление образования» в соответствующих падежах.</w:t>
      </w:r>
    </w:p>
    <w:p w:rsidR="00A7158E" w:rsidRPr="00A7158E" w:rsidRDefault="00A7158E" w:rsidP="00A7158E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В тексте Административного регламента слова «р.п. Пышма» заменить словами «п.г.т. Пышма» в соответствующих падежах.</w:t>
      </w:r>
    </w:p>
    <w:p w:rsidR="008F15DA" w:rsidRDefault="008F15DA" w:rsidP="00A7158E">
      <w:pPr>
        <w:pStyle w:val="a6"/>
        <w:numPr>
          <w:ilvl w:val="0"/>
          <w:numId w:val="2"/>
        </w:numPr>
        <w:shd w:val="clear" w:color="auto" w:fill="FFFFFF"/>
        <w:spacing w:before="403"/>
        <w:ind w:left="0" w:firstLine="709"/>
        <w:jc w:val="both"/>
        <w:rPr>
          <w:rFonts w:ascii="Times New Roman" w:hAnsi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/>
          <w:bCs/>
          <w:color w:val="000000"/>
          <w:w w:val="101"/>
          <w:sz w:val="28"/>
          <w:szCs w:val="28"/>
        </w:rPr>
        <w:t>Настоящее постановление разместить на официальном сайте Пышминского городского округа.</w:t>
      </w:r>
    </w:p>
    <w:p w:rsidR="00CA64F7" w:rsidRDefault="008F15DA" w:rsidP="00A7158E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color w:val="000000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w w:val="10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Варлакова А.А.</w:t>
      </w:r>
    </w:p>
    <w:p w:rsidR="008F15DA" w:rsidRPr="008F15DA" w:rsidRDefault="008F15DA" w:rsidP="008F15DA">
      <w:pPr>
        <w:shd w:val="clear" w:color="auto" w:fill="FFFFFF"/>
        <w:spacing w:before="403"/>
        <w:jc w:val="both"/>
        <w:rPr>
          <w:bCs/>
          <w:color w:val="000000"/>
          <w:w w:val="101"/>
          <w:sz w:val="28"/>
          <w:szCs w:val="28"/>
        </w:rPr>
      </w:pPr>
    </w:p>
    <w:p w:rsidR="008F15DA" w:rsidRDefault="008F15DA" w:rsidP="00E86F33">
      <w:pPr>
        <w:shd w:val="clear" w:color="auto" w:fill="FFFFFF"/>
        <w:tabs>
          <w:tab w:val="left" w:pos="292"/>
          <w:tab w:val="left" w:pos="6343"/>
        </w:tabs>
        <w:spacing w:after="1300" w:line="320" w:lineRule="exact"/>
        <w:jc w:val="both"/>
        <w:rPr>
          <w:color w:val="000000"/>
          <w:spacing w:val="-12"/>
          <w:sz w:val="28"/>
          <w:szCs w:val="28"/>
        </w:rPr>
        <w:sectPr w:rsidR="008F15DA" w:rsidSect="003D3220">
          <w:type w:val="continuous"/>
          <w:pgSz w:w="11909" w:h="16834"/>
          <w:pgMar w:top="1222" w:right="896" w:bottom="993" w:left="1701" w:header="720" w:footer="720" w:gutter="0"/>
          <w:cols w:space="60"/>
          <w:noEndnote/>
        </w:sectPr>
      </w:pPr>
    </w:p>
    <w:p w:rsidR="00CA64F7" w:rsidRPr="00482854" w:rsidRDefault="003D3220" w:rsidP="008F15D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Пышминского городского </w:t>
      </w:r>
      <w:r w:rsidR="00CA64F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482854" w:rsidRPr="00482854">
        <w:rPr>
          <w:sz w:val="28"/>
          <w:szCs w:val="28"/>
        </w:rPr>
        <w:lastRenderedPageBreak/>
        <w:t>В.В.Соколов</w:t>
      </w:r>
    </w:p>
    <w:p w:rsidR="00CA64F7" w:rsidRPr="00482854" w:rsidRDefault="00CA64F7" w:rsidP="003D3220">
      <w:pPr>
        <w:shd w:val="clear" w:color="auto" w:fill="FFFFFF"/>
        <w:spacing w:before="4"/>
        <w:ind w:firstLine="709"/>
        <w:rPr>
          <w:sz w:val="28"/>
          <w:szCs w:val="28"/>
        </w:rPr>
        <w:sectPr w:rsidR="00CA64F7" w:rsidRPr="00482854" w:rsidSect="003D3220">
          <w:type w:val="continuous"/>
          <w:pgSz w:w="11909" w:h="16834"/>
          <w:pgMar w:top="1222" w:right="914" w:bottom="360" w:left="1701" w:header="720" w:footer="720" w:gutter="0"/>
          <w:cols w:num="2" w:space="720" w:equalWidth="0">
            <w:col w:w="5103" w:space="2552"/>
            <w:col w:w="2634"/>
          </w:cols>
          <w:noEndnote/>
        </w:sectPr>
      </w:pPr>
    </w:p>
    <w:p w:rsidR="00CA64F7" w:rsidRDefault="00CA64F7" w:rsidP="003D3220">
      <w:pPr>
        <w:shd w:val="clear" w:color="auto" w:fill="FFFFFF"/>
        <w:spacing w:line="320" w:lineRule="exact"/>
        <w:ind w:right="7" w:firstLine="709"/>
        <w:jc w:val="both"/>
      </w:pPr>
    </w:p>
    <w:sectPr w:rsidR="00CA64F7" w:rsidSect="003D3220">
      <w:type w:val="continuous"/>
      <w:pgSz w:w="11909" w:h="16834"/>
      <w:pgMar w:top="742" w:right="90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6C"/>
    <w:multiLevelType w:val="multilevel"/>
    <w:tmpl w:val="11EE2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color w:val="000000"/>
        <w:w w:val="101"/>
      </w:rPr>
    </w:lvl>
  </w:abstractNum>
  <w:abstractNum w:abstractNumId="1">
    <w:nsid w:val="179A1F36"/>
    <w:multiLevelType w:val="multilevel"/>
    <w:tmpl w:val="11EE2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color w:val="000000"/>
        <w:w w:val="101"/>
      </w:rPr>
    </w:lvl>
  </w:abstractNum>
  <w:abstractNum w:abstractNumId="2">
    <w:nsid w:val="618C7809"/>
    <w:multiLevelType w:val="singleLevel"/>
    <w:tmpl w:val="5FF842C2"/>
    <w:lvl w:ilvl="0">
      <w:start w:val="2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">
    <w:nsid w:val="678E755E"/>
    <w:multiLevelType w:val="multilevel"/>
    <w:tmpl w:val="4D00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84115"/>
    <w:rsid w:val="00004BC4"/>
    <w:rsid w:val="0002708F"/>
    <w:rsid w:val="000D4EA7"/>
    <w:rsid w:val="001823B1"/>
    <w:rsid w:val="002379C9"/>
    <w:rsid w:val="002529ED"/>
    <w:rsid w:val="00253FBF"/>
    <w:rsid w:val="00310EEC"/>
    <w:rsid w:val="00384115"/>
    <w:rsid w:val="003A363E"/>
    <w:rsid w:val="003B4CD9"/>
    <w:rsid w:val="003D3220"/>
    <w:rsid w:val="00482854"/>
    <w:rsid w:val="0049528F"/>
    <w:rsid w:val="00495697"/>
    <w:rsid w:val="005100A3"/>
    <w:rsid w:val="00567CDD"/>
    <w:rsid w:val="005E04C0"/>
    <w:rsid w:val="00652DD2"/>
    <w:rsid w:val="006A2AAF"/>
    <w:rsid w:val="007562B2"/>
    <w:rsid w:val="00783CAE"/>
    <w:rsid w:val="007B5506"/>
    <w:rsid w:val="0080577C"/>
    <w:rsid w:val="008159BB"/>
    <w:rsid w:val="00864D35"/>
    <w:rsid w:val="008D5F1D"/>
    <w:rsid w:val="008F15DA"/>
    <w:rsid w:val="00905A28"/>
    <w:rsid w:val="00916476"/>
    <w:rsid w:val="009B1B51"/>
    <w:rsid w:val="00A260CA"/>
    <w:rsid w:val="00A4101B"/>
    <w:rsid w:val="00A7158E"/>
    <w:rsid w:val="00A80BA3"/>
    <w:rsid w:val="00AE5350"/>
    <w:rsid w:val="00B445DB"/>
    <w:rsid w:val="00B51623"/>
    <w:rsid w:val="00B761D2"/>
    <w:rsid w:val="00B8556B"/>
    <w:rsid w:val="00BA72BA"/>
    <w:rsid w:val="00BC18C7"/>
    <w:rsid w:val="00BD3B1E"/>
    <w:rsid w:val="00BF7CA2"/>
    <w:rsid w:val="00C04129"/>
    <w:rsid w:val="00C86B6A"/>
    <w:rsid w:val="00CA64F7"/>
    <w:rsid w:val="00CF13EA"/>
    <w:rsid w:val="00D05F83"/>
    <w:rsid w:val="00D37C81"/>
    <w:rsid w:val="00D52F80"/>
    <w:rsid w:val="00D73FE3"/>
    <w:rsid w:val="00DE00E9"/>
    <w:rsid w:val="00DF5B62"/>
    <w:rsid w:val="00E03C44"/>
    <w:rsid w:val="00E86F33"/>
    <w:rsid w:val="00F02529"/>
    <w:rsid w:val="00F64D73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101B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72BA"/>
    <w:rPr>
      <w:rFonts w:cs="Times New Roman"/>
      <w:sz w:val="20"/>
      <w:szCs w:val="20"/>
    </w:rPr>
  </w:style>
  <w:style w:type="paragraph" w:customStyle="1" w:styleId="formattext">
    <w:name w:val="formattext"/>
    <w:basedOn w:val="a"/>
    <w:rsid w:val="00AE5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E535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10EEC"/>
    <w:pPr>
      <w:widowControl/>
      <w:autoSpaceDE/>
      <w:autoSpaceDN/>
      <w:adjustRightInd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aliases w:val="Знак"/>
    <w:basedOn w:val="a"/>
    <w:link w:val="a8"/>
    <w:uiPriority w:val="99"/>
    <w:unhideWhenUsed/>
    <w:rsid w:val="00310EEC"/>
    <w:pPr>
      <w:widowControl/>
      <w:autoSpaceDE/>
      <w:autoSpaceDN/>
      <w:adjustRightInd/>
      <w:spacing w:before="100" w:beforeAutospacing="1" w:after="119"/>
      <w:ind w:left="-374"/>
      <w:jc w:val="center"/>
    </w:pPr>
    <w:rPr>
      <w:sz w:val="24"/>
      <w:szCs w:val="24"/>
    </w:rPr>
  </w:style>
  <w:style w:type="character" w:customStyle="1" w:styleId="a8">
    <w:name w:val="Обычный (веб) Знак"/>
    <w:aliases w:val="Знак Знак"/>
    <w:basedOn w:val="a0"/>
    <w:link w:val="a7"/>
    <w:uiPriority w:val="99"/>
    <w:locked/>
    <w:rsid w:val="00310EEC"/>
    <w:rPr>
      <w:sz w:val="24"/>
      <w:szCs w:val="24"/>
    </w:rPr>
  </w:style>
  <w:style w:type="paragraph" w:styleId="a9">
    <w:name w:val="No Spacing"/>
    <w:uiPriority w:val="1"/>
    <w:qFormat/>
    <w:rsid w:val="00C86B6A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ПЫШМИНСКОГО ГОРОДСКОГО ОКРУГА</vt:lpstr>
    </vt:vector>
  </TitlesOfParts>
  <Company>Grizli777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ПЫШМИНСКОГО ГОРОДСКОГО ОКРУГА</dc:title>
  <dc:creator>User</dc:creator>
  <cp:lastModifiedBy>r-uo</cp:lastModifiedBy>
  <cp:revision>9</cp:revision>
  <cp:lastPrinted>2018-02-26T11:56:00Z</cp:lastPrinted>
  <dcterms:created xsi:type="dcterms:W3CDTF">2018-02-14T11:13:00Z</dcterms:created>
  <dcterms:modified xsi:type="dcterms:W3CDTF">2018-04-04T11:01:00Z</dcterms:modified>
</cp:coreProperties>
</file>